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การขอต่ออายุใบอนุญาตก่อสร้าง ดัดแปลง รื้อถอนหรือเคลื่อนย้ายอาคาร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องค์การบริหารส่วนตำบลปะเสยะวอ อำเภอสายบุรี จังหวัดปัตตานี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ใบอนุญาตก่อสร้าง ดัดแปลง หรือเคลื่อนย้ายอาคาร (ตามมาตรา 21) และอนุญาตรื้อถอนอาคาร (ตามมาตรา 22)ใหใชไดตามระยะเวลาที่กําหนดไวในใบอนุญาตถาผูไดรับใบอนุญาตประสงคจะขอตออายุใบอนุญาตจะตองยื่นคําขอกอนใบอนุญาตสิ้นอายุ และเมื่อไดยื่นคําขอดังกลาวแลว ใหดําเนินการตอไปไดจนกวาเจาพนักงานทองถิ่นจะสั่งไมอนุญาตใหตออายุใบอนุญาตนั้น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องค์การบริหารส่วนตำบลปะเสยะวอ ตำบลปะเสยะวอ อำเภอสายบุรี จังหวัดปัตตานี </w:t>
              <w:br/>
              <w:t xml:space="preserve">รหัสไปรษณีย์ 94110  เบอร์โทร 073-419923/ติดต่อด้วยตนเอง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ยื่นขอต่ออายุใบอนุญาต พร้อมเอกสาร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ในพื้นที่ที่จะขอต่ออายุใบอนุญาต)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ในพื้นที่ที่จะขอต่ออายุใบอนุญาต)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ในพื้นที่ที่จะขอต่ออายุใบอนุญาต)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แบบคำขอต่ออายุใบอนุญาตก่อสร้างอาคาร ดัดแปลงอาคาร รื้อถอนอาคาร เคลื่อนย้ายอาคาร ดัดแปลงหรือใช้ที่จอดรถ ที่กลับรถและทางเข้าออกของรถเพื่อการยื่น (แบบ ข.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องค์การบริหารส่วนตำบลปะเสยะวอ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(องค์การบริหารส่วนตำบลปะเสยะวอ ตำบลปะเสยะวอ อำเภอสายบุรี จังหวัดปัตตานี </w:t>
              <w:br/>
              <w:t xml:space="preserve">รหัสไปรษณีย์ 94110  เบอร์โทร 073-419923)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การขอต่ออายุใบอนุญาตก่อสร้าง ดัดแปลง รื้อถอนหรือเคลื่อนย้ายอาคาร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การขอต่ออายุใบอนุญาตก่อสร้าง ดัดแปลง รื้อถอนหรือเคลื่อนย้ายอาคาร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