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D19D8FD" w14:textId="77777777" w:rsidR="00ED2590" w:rsidRDefault="00ED2590" w:rsidP="00ED2590"/>
    <w:p w14:paraId="03A62FEA" w14:textId="77777777" w:rsidR="00ED2590" w:rsidRDefault="00ED2590" w:rsidP="00ED2590">
      <w:pPr>
        <w:rPr>
          <w:rFonts w:ascii="TH SarabunIT๙" w:hAnsi="TH SarabunIT๙" w:cs="TH SarabunIT๙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8E1BBBD" wp14:editId="56EC03AC">
            <wp:simplePos x="0" y="0"/>
            <wp:positionH relativeFrom="column">
              <wp:posOffset>2247900</wp:posOffset>
            </wp:positionH>
            <wp:positionV relativeFrom="paragraph">
              <wp:posOffset>-285750</wp:posOffset>
            </wp:positionV>
            <wp:extent cx="1200150" cy="1276350"/>
            <wp:effectExtent l="0" t="0" r="0" b="0"/>
            <wp:wrapNone/>
            <wp:docPr id="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7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988DADC" w14:textId="77777777" w:rsidR="00ED2590" w:rsidRDefault="00ED2590" w:rsidP="00ED2590">
      <w:pPr>
        <w:rPr>
          <w:rFonts w:ascii="TH SarabunIT๙" w:hAnsi="TH SarabunIT๙" w:cs="TH SarabunIT๙"/>
        </w:rPr>
      </w:pPr>
    </w:p>
    <w:p w14:paraId="3240DBE6" w14:textId="77777777" w:rsidR="00ED2590" w:rsidRDefault="00ED2590" w:rsidP="00ED2590">
      <w:pPr>
        <w:jc w:val="center"/>
        <w:rPr>
          <w:rFonts w:ascii="TH SarabunIT๙" w:hAnsi="TH SarabunIT๙" w:cs="TH SarabunIT๙"/>
        </w:rPr>
      </w:pPr>
    </w:p>
    <w:p w14:paraId="7D40E64F" w14:textId="77777777" w:rsidR="00ED2590" w:rsidRDefault="00ED2590" w:rsidP="00ED2590">
      <w:pPr>
        <w:rPr>
          <w:rFonts w:ascii="TH SarabunIT๙" w:hAnsi="TH SarabunIT๙" w:cs="TH SarabunIT๙"/>
        </w:rPr>
      </w:pPr>
    </w:p>
    <w:p w14:paraId="3DD06A26" w14:textId="77777777" w:rsidR="00ED2590" w:rsidRDefault="00ED2590" w:rsidP="00ED2590">
      <w:pPr>
        <w:pStyle w:val="1"/>
        <w:jc w:val="center"/>
        <w:rPr>
          <w:rFonts w:ascii="TH SarabunIT๙" w:hAnsi="TH SarabunIT๙" w:cs="TH SarabunIT๙"/>
          <w:b/>
          <w:bCs/>
        </w:rPr>
      </w:pPr>
    </w:p>
    <w:p w14:paraId="7F84FA9C" w14:textId="5404E7D4" w:rsidR="00ED2590" w:rsidRDefault="00ED2590" w:rsidP="00ED2590">
      <w:pPr>
        <w:pStyle w:val="1"/>
        <w:jc w:val="center"/>
        <w:rPr>
          <w:rFonts w:ascii="TH SarabunIT๙" w:hAnsi="TH SarabunIT๙" w:cs="TH SarabunIT๙"/>
          <w:b/>
          <w:bCs/>
        </w:rPr>
      </w:pPr>
      <w:r>
        <w:rPr>
          <w:rFonts w:ascii="TH SarabunIT๙" w:hAnsi="TH SarabunIT๙" w:cs="TH SarabunIT๙" w:hint="cs"/>
          <w:b/>
          <w:bCs/>
          <w:cs/>
        </w:rPr>
        <w:t>ประกาศองค์การบริหารส่วน</w:t>
      </w:r>
      <w:r w:rsidR="007F7A89">
        <w:rPr>
          <w:rFonts w:ascii="TH SarabunIT๙" w:hAnsi="TH SarabunIT๙" w:cs="TH SarabunIT๙" w:hint="cs"/>
          <w:b/>
          <w:bCs/>
          <w:cs/>
        </w:rPr>
        <w:t>ตำบล</w:t>
      </w:r>
      <w:r>
        <w:rPr>
          <w:rFonts w:ascii="TH SarabunIT๙" w:hAnsi="TH SarabunIT๙" w:cs="TH SarabunIT๙" w:hint="cs"/>
          <w:b/>
          <w:bCs/>
          <w:cs/>
        </w:rPr>
        <w:t>ปะเสยะวอ</w:t>
      </w:r>
    </w:p>
    <w:p w14:paraId="2B8F2577" w14:textId="27A9F050" w:rsidR="00ED2590" w:rsidRDefault="00ED2590" w:rsidP="00ED2590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เรื่อง  </w:t>
      </w: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นโยบายการบริหารทรัพยากรบ</w:t>
      </w:r>
      <w:r w:rsidR="00D848C2">
        <w:rPr>
          <w:rFonts w:ascii="TH SarabunIT๙" w:hAnsi="TH SarabunIT๙" w:cs="TH SarabunIT๙" w:hint="cs"/>
          <w:b/>
          <w:bCs/>
          <w:sz w:val="36"/>
          <w:szCs w:val="36"/>
          <w:cs/>
        </w:rPr>
        <w:t>ุคคล</w:t>
      </w:r>
      <w:r w:rsidR="00CE343E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องค์การบริหารส่วนตำบลปะเสยะวอ        </w:t>
      </w:r>
      <w:r w:rsidR="00C16565">
        <w:rPr>
          <w:rFonts w:ascii="TH SarabunIT๙" w:hAnsi="TH SarabunIT๙" w:cs="TH SarabunIT๙" w:hint="cs"/>
          <w:b/>
          <w:bCs/>
          <w:sz w:val="36"/>
          <w:szCs w:val="36"/>
          <w:cs/>
        </w:rPr>
        <w:t xml:space="preserve">  ประจำปีงบประมาณ  พ.ศ. 2567</w:t>
      </w:r>
    </w:p>
    <w:p w14:paraId="2D9D0433" w14:textId="082DAAC7" w:rsidR="00ED2590" w:rsidRPr="00FB5F09" w:rsidRDefault="00ED2590" w:rsidP="00ED2590">
      <w:pPr>
        <w:jc w:val="center"/>
        <w:rPr>
          <w:rFonts w:ascii="TH SarabunIT๙" w:hAnsi="TH SarabunIT๙" w:cs="TH SarabunIT๙"/>
          <w:sz w:val="36"/>
          <w:szCs w:val="36"/>
        </w:rPr>
      </w:pPr>
      <w:r>
        <w:rPr>
          <w:rFonts w:ascii="TH SarabunIT๙" w:hAnsi="TH SarabunIT๙" w:cs="TH SarabunIT๙"/>
          <w:sz w:val="36"/>
          <w:szCs w:val="36"/>
        </w:rPr>
        <w:t>…………………………………</w:t>
      </w:r>
      <w:r w:rsidR="00D848C2">
        <w:rPr>
          <w:rFonts w:ascii="TH SarabunIT๙" w:hAnsi="TH SarabunIT๙" w:cs="TH SarabunIT๙"/>
          <w:sz w:val="36"/>
          <w:szCs w:val="36"/>
        </w:rPr>
        <w:t>……………………………………..</w:t>
      </w:r>
    </w:p>
    <w:p w14:paraId="7BB6D451" w14:textId="77777777" w:rsidR="00ED2590" w:rsidRDefault="00ED2590" w:rsidP="00ED2590">
      <w:pPr>
        <w:pStyle w:val="a3"/>
        <w:jc w:val="thaiDistribute"/>
        <w:rPr>
          <w:rFonts w:ascii="TH SarabunIT๙" w:hAnsi="TH SarabunIT๙" w:cs="TH SarabunIT๙"/>
          <w:sz w:val="16"/>
          <w:szCs w:val="16"/>
        </w:rPr>
      </w:pPr>
    </w:p>
    <w:p w14:paraId="2FFC25AE" w14:textId="77777777" w:rsidR="00ED2590" w:rsidRDefault="00ED2590" w:rsidP="00ED2590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ตามความในมาตรา  15 ประกอบมาตรา  25  วรรคท้าย  แห่งพระราชบัญญัติระเบียบบริหารงานบุคคลส่วนท้องถิ่น  พ.ศ.  2542  พระราชบัญญัติข้อมูลข่าวสารของราชการ  พ.ศ.  2540  พระราชกฤษฎีกาว่าด้วยหลักเกณฑ์และวิธีการบริหารกิจการบ้านเมืองที่ดี  พ.ศ.  2546  รองรับภารกิจตามแผนการปฏิรูปประเทศและยุทธศาสตร์ชาติ  20  ปี  (พ.ศ.  2561-2580)  รวมทั้งให้สอดคล้องกับการประเมินคุณธรรมและความโปร่งใสในการดำเนินงานของหน่วยงานภาครัฐ  (</w:t>
      </w:r>
      <w:r>
        <w:rPr>
          <w:rFonts w:ascii="TH SarabunIT๙" w:hAnsi="TH SarabunIT๙" w:cs="TH SarabunIT๙"/>
          <w:spacing w:val="-2"/>
          <w:sz w:val="32"/>
          <w:szCs w:val="32"/>
        </w:rPr>
        <w:t>Integrity  and Transparency  Assessment  :  ITA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)  องค์การบริหารส่วนตำบลปะเสยะวอ  จึงกำหนดนโยบายการบริหารทรัพยากรบุคคล  เพื่อใช้เป็นแนวทางในการบริหารทรัพยากรบุคคลของหน่วยงาน  ดังนี้</w:t>
      </w:r>
    </w:p>
    <w:p w14:paraId="773E6098" w14:textId="77777777" w:rsidR="00F361C7" w:rsidRPr="00BA0E1B" w:rsidRDefault="00F361C7" w:rsidP="00F361C7">
      <w:pPr>
        <w:pStyle w:val="a3"/>
        <w:numPr>
          <w:ilvl w:val="0"/>
          <w:numId w:val="2"/>
        </w:numPr>
        <w:jc w:val="thaiDistribute"/>
        <w:rPr>
          <w:rFonts w:ascii="TH SarabunIT๙" w:hAnsi="TH SarabunIT๙" w:cs="TH SarabunIT๙"/>
          <w:spacing w:val="-2"/>
          <w:sz w:val="32"/>
          <w:szCs w:val="32"/>
          <w:u w:val="single"/>
        </w:rPr>
      </w:pPr>
      <w:r w:rsidRPr="00BA0E1B">
        <w:rPr>
          <w:rFonts w:ascii="TH SarabunIT๙" w:hAnsi="TH SarabunIT๙" w:cs="TH SarabunIT๙" w:hint="cs"/>
          <w:spacing w:val="-2"/>
          <w:sz w:val="32"/>
          <w:szCs w:val="32"/>
          <w:u w:val="single"/>
          <w:cs/>
        </w:rPr>
        <w:t xml:space="preserve"> นโยบายด้านการสรรหา</w:t>
      </w:r>
    </w:p>
    <w:p w14:paraId="2F0CA600" w14:textId="140379D1" w:rsidR="00F361C7" w:rsidRDefault="00FF046A" w:rsidP="00F361C7">
      <w:pPr>
        <w:pStyle w:val="a3"/>
        <w:ind w:left="1418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 xml:space="preserve">           </w:t>
      </w:r>
      <w:r w:rsidR="00F361C7">
        <w:rPr>
          <w:rFonts w:ascii="TH SarabunIT๙" w:hAnsi="TH SarabunIT๙" w:cs="TH SarabunIT๙" w:hint="cs"/>
          <w:spacing w:val="-2"/>
          <w:sz w:val="32"/>
          <w:szCs w:val="32"/>
          <w:cs/>
        </w:rPr>
        <w:t>องค์การบริหารตำบลปะเสยะวอ  ดำเนินการวางแผนกำลังคนสรรหาบุคคลที่มีความรู้</w:t>
      </w:r>
    </w:p>
    <w:p w14:paraId="13490E5E" w14:textId="09271C7C" w:rsidR="00F361C7" w:rsidRDefault="00F361C7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ความสามารถตามหลักเกณฑ์  วิธ</w:t>
      </w:r>
      <w:r w:rsidR="00BA0E1B">
        <w:rPr>
          <w:rFonts w:ascii="TH SarabunIT๙" w:hAnsi="TH SarabunIT๙" w:cs="TH SarabunIT๙" w:hint="cs"/>
          <w:spacing w:val="-2"/>
          <w:sz w:val="32"/>
          <w:szCs w:val="32"/>
          <w:cs/>
        </w:rPr>
        <w:t>ีก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ารที่ระเบียบกำหนด  เพื่อปฏิบัติงานตามภารกิจขององค์การบริหารส่วนตำบลปะเสยะวอ  โดยมีแนวทางการปฏิบัติ  ดังนี้</w:t>
      </w:r>
    </w:p>
    <w:p w14:paraId="74B8E0BF" w14:textId="77777777" w:rsidR="00F361C7" w:rsidRDefault="00F361C7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="00AA68ED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1.1  การจัดทำแผนอัตรากำลัง  3  ปี  เพื่อใช้ในการกำหนดโครงสร้างและกรอบอัตรากำลังที่รองรับต่อภารกิจขององค์การบริหารส่วนตำบลปะเสยะวอ</w:t>
      </w:r>
    </w:p>
    <w:p w14:paraId="7392ECDB" w14:textId="0C80D683" w:rsidR="00F361C7" w:rsidRDefault="00F361C7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="00AA68ED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1.2  การสรรหาพนักงานส่วนตำบลตำแหน่งสายงานที่ว่าง  และสา</w:t>
      </w:r>
      <w:r w:rsidR="00BA0E1B">
        <w:rPr>
          <w:rFonts w:ascii="TH SarabunIT๙" w:hAnsi="TH SarabunIT๙" w:cs="TH SarabunIT๙" w:hint="cs"/>
          <w:spacing w:val="-2"/>
          <w:sz w:val="32"/>
          <w:szCs w:val="32"/>
          <w:cs/>
        </w:rPr>
        <w:t>ย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งานปฏิบัติที่ว่างโดยวิธีการย้ายการโอน  การคัดเลือก  ให้ดำเนินการประกาศกำหนดหลักเกณฑ์ที่คณะกรรมการพนักงานสาวนจังหวัดปัตตานีกำหนด</w:t>
      </w:r>
    </w:p>
    <w:p w14:paraId="669575EF" w14:textId="77777777" w:rsidR="00F361C7" w:rsidRDefault="00F361C7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="00AA68ED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1.3  การสรรหาและเลือกสรรพนักงานจ้างโดยยึดสมรรถนะความเท่าเทียมในโอกาสและประโยชน์ของทางราชการเป็นสำคัญด้วยกระบวนการที่ได้มาตรฐาน  ยุติธรรม  และโปร่งใส  เพื่อรับรองการตรวจสอบตามแนวทางการบริหารกิจการบ้านเมืองที่ดี  และให้เป็นไปตามประกาศกำหนดหลักเกณฑ์ที่คณะกรรมการพนักงานส่วนตำบลจังหวัดปัตตานีกำหนด</w:t>
      </w:r>
    </w:p>
    <w:p w14:paraId="0EDA2CB7" w14:textId="0942F368" w:rsidR="00F361C7" w:rsidRDefault="00F361C7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="00AA68ED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1.4  การดำเนินการสรรหาพนักงานส่วนตำบลและพนักงานจ้าง  ให้แต่งตั้งคณะกรรมการสรรหาและดำเนินการตามระเบียบและประกาศกำหนดหลักเกณฑ์  ที่คณะกรรมการพนักงานส</w:t>
      </w:r>
      <w:r w:rsidR="00BA0E1B">
        <w:rPr>
          <w:rFonts w:ascii="TH SarabunIT๙" w:hAnsi="TH SarabunIT๙" w:cs="TH SarabunIT๙" w:hint="cs"/>
          <w:spacing w:val="-2"/>
          <w:sz w:val="32"/>
          <w:szCs w:val="32"/>
          <w:cs/>
        </w:rPr>
        <w:t>่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วนตำบลจังหวัดปัตตานีกำหนด</w:t>
      </w:r>
    </w:p>
    <w:p w14:paraId="62F2289E" w14:textId="77777777" w:rsidR="00F361C7" w:rsidRDefault="00F361C7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  <w:t>2</w:t>
      </w:r>
      <w:r w:rsidRPr="00BA0E1B">
        <w:rPr>
          <w:rFonts w:ascii="TH SarabunIT๙" w:hAnsi="TH SarabunIT๙" w:cs="TH SarabunIT๙" w:hint="cs"/>
          <w:spacing w:val="-2"/>
          <w:sz w:val="32"/>
          <w:szCs w:val="32"/>
          <w:u w:val="single"/>
          <w:cs/>
        </w:rPr>
        <w:t>.  นโยบายด้านการพัฒนา</w:t>
      </w:r>
    </w:p>
    <w:p w14:paraId="5A2EE8F0" w14:textId="77777777" w:rsidR="00BA0E1B" w:rsidRDefault="00F361C7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  <w:t>องค์การบริหารส่วนตำบลปะเสยะวอ  ดำเนินการวางแผนพัฒนาบุคลากรเตรียมความพร้อมของพนักงานส</w:t>
      </w:r>
      <w:r w:rsidR="00BA0E1B">
        <w:rPr>
          <w:rFonts w:ascii="TH SarabunIT๙" w:hAnsi="TH SarabunIT๙" w:cs="TH SarabunIT๙" w:hint="cs"/>
          <w:spacing w:val="-2"/>
          <w:sz w:val="32"/>
          <w:szCs w:val="32"/>
          <w:cs/>
        </w:rPr>
        <w:t>่</w:t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วนตำบลหรือพนักงานจ้าง  พัฒนาความรู้  ทักษะ  สมรรถนะด้านต่างๆเพื่อให้เป็นผู้มี</w:t>
      </w:r>
    </w:p>
    <w:p w14:paraId="46082F64" w14:textId="77777777" w:rsidR="00BA0E1B" w:rsidRDefault="00BA0E1B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14:paraId="068BA993" w14:textId="56DEB4FD" w:rsidR="00BA0E1B" w:rsidRDefault="00FF046A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/ความรู้</w:t>
      </w:r>
      <w:r>
        <w:rPr>
          <w:rFonts w:ascii="TH SarabunIT๙" w:hAnsi="TH SarabunIT๙" w:cs="TH SarabunIT๙"/>
          <w:spacing w:val="-2"/>
          <w:sz w:val="32"/>
          <w:szCs w:val="32"/>
        </w:rPr>
        <w:t>…</w:t>
      </w:r>
    </w:p>
    <w:p w14:paraId="73287FAD" w14:textId="77777777" w:rsidR="00BA0E1B" w:rsidRDefault="00BA0E1B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14:paraId="4E827DF6" w14:textId="77777777" w:rsidR="00FF046A" w:rsidRDefault="00BA0E1B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/>
          <w:spacing w:val="-2"/>
          <w:sz w:val="32"/>
          <w:szCs w:val="32"/>
        </w:rPr>
        <w:tab/>
      </w:r>
    </w:p>
    <w:p w14:paraId="50E6F4C8" w14:textId="4ECFE1DF" w:rsidR="00BA0E1B" w:rsidRDefault="00FF046A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/>
          <w:spacing w:val="-2"/>
          <w:sz w:val="32"/>
          <w:szCs w:val="32"/>
        </w:rPr>
        <w:tab/>
      </w:r>
      <w:r>
        <w:rPr>
          <w:rFonts w:ascii="TH SarabunIT๙" w:hAnsi="TH SarabunIT๙" w:cs="TH SarabunIT๙"/>
          <w:spacing w:val="-2"/>
          <w:sz w:val="32"/>
          <w:szCs w:val="32"/>
        </w:rPr>
        <w:tab/>
      </w:r>
      <w:r w:rsidR="00BA0E1B">
        <w:rPr>
          <w:rFonts w:ascii="TH SarabunIT๙" w:hAnsi="TH SarabunIT๙" w:cs="TH SarabunIT๙"/>
          <w:spacing w:val="-2"/>
          <w:sz w:val="32"/>
          <w:szCs w:val="32"/>
        </w:rPr>
        <w:tab/>
        <w:t>-</w:t>
      </w:r>
      <w:r w:rsidR="00BA0E1B">
        <w:rPr>
          <w:rFonts w:ascii="TH SarabunIT๙" w:hAnsi="TH SarabunIT๙" w:cs="TH SarabunIT๙" w:hint="cs"/>
          <w:spacing w:val="-2"/>
          <w:sz w:val="32"/>
          <w:szCs w:val="32"/>
          <w:cs/>
        </w:rPr>
        <w:t>๒-</w:t>
      </w:r>
    </w:p>
    <w:p w14:paraId="16FD30D4" w14:textId="77777777" w:rsidR="00BA0E1B" w:rsidRDefault="00BA0E1B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</w:p>
    <w:p w14:paraId="5972E810" w14:textId="2828E7B9" w:rsidR="00BA0E1B" w:rsidRDefault="00F361C7" w:rsidP="00F361C7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>ความรู้ความสามารถปฏิบัติงานที่ให้มีประสิทธิภาพและประสิทธิผล  โดยมีแนวทางปฏิบัติ  ดังนี้</w:t>
      </w:r>
      <w:r w:rsidR="00BA0E1B">
        <w:rPr>
          <w:rFonts w:ascii="TH SarabunIT๙" w:hAnsi="TH SarabunIT๙" w:cs="TH SarabunIT๙"/>
          <w:spacing w:val="-2"/>
          <w:sz w:val="32"/>
          <w:szCs w:val="32"/>
        </w:rPr>
        <w:tab/>
      </w:r>
    </w:p>
    <w:p w14:paraId="1F0F21CE" w14:textId="77777777" w:rsidR="00F361C7" w:rsidRPr="00F361C7" w:rsidRDefault="00F361C7" w:rsidP="00BA0E1B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="00AA68ED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Pr="00F361C7">
        <w:rPr>
          <w:rFonts w:ascii="TH SarabunIT๙" w:hAnsi="TH SarabunIT๙" w:cs="TH SarabunIT๙"/>
          <w:spacing w:val="-2"/>
          <w:sz w:val="32"/>
          <w:szCs w:val="32"/>
          <w:cs/>
        </w:rPr>
        <w:t>2.1  จัดทำและดำเนินการตามแผนพัฒนาบุคลากรประจำปี  ให้สอดคล้องตามความจำเป็นและความต้องการในการพัฒนาของบุคลากรในหน่วยงาน</w:t>
      </w:r>
    </w:p>
    <w:p w14:paraId="219CC1CB" w14:textId="3C12A2AE" w:rsidR="00ED2590" w:rsidRPr="00F361C7" w:rsidRDefault="00F361C7" w:rsidP="00BA0E1B">
      <w:pPr>
        <w:pStyle w:val="a3"/>
        <w:jc w:val="thaiDistribute"/>
        <w:rPr>
          <w:rFonts w:ascii="TH SarabunIT๙" w:hAnsi="TH SarabunIT๙" w:cs="TH SarabunIT๙"/>
          <w:spacing w:val="-2"/>
          <w:sz w:val="32"/>
          <w:szCs w:val="32"/>
        </w:rPr>
      </w:pPr>
      <w:r w:rsidRPr="00F361C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Pr="00F361C7">
        <w:rPr>
          <w:rFonts w:ascii="TH SarabunIT๙" w:hAnsi="TH SarabunIT๙" w:cs="TH SarabunIT๙"/>
          <w:spacing w:val="-2"/>
          <w:sz w:val="32"/>
          <w:szCs w:val="32"/>
          <w:cs/>
        </w:rPr>
        <w:tab/>
      </w:r>
      <w:r w:rsidR="00AA68ED">
        <w:rPr>
          <w:rFonts w:ascii="TH SarabunIT๙" w:hAnsi="TH SarabunIT๙" w:cs="TH SarabunIT๙" w:hint="cs"/>
          <w:spacing w:val="-2"/>
          <w:sz w:val="32"/>
          <w:szCs w:val="32"/>
          <w:cs/>
        </w:rPr>
        <w:tab/>
      </w:r>
      <w:r w:rsidRPr="00F361C7">
        <w:rPr>
          <w:rFonts w:ascii="TH SarabunIT๙" w:hAnsi="TH SarabunIT๙" w:cs="TH SarabunIT๙"/>
          <w:spacing w:val="-2"/>
          <w:sz w:val="32"/>
          <w:szCs w:val="32"/>
          <w:cs/>
        </w:rPr>
        <w:t>2.2  จัดทำเส้นทางการพัฒนาบุคลากร  เพื่อเป็นกรอบในการพัฒนาของบุคลากรในแต่ละตำแหน่ง</w:t>
      </w:r>
    </w:p>
    <w:p w14:paraId="15C34DAF" w14:textId="77777777" w:rsidR="00E907D7" w:rsidRPr="00F361C7" w:rsidRDefault="00F361C7" w:rsidP="00BA0E1B">
      <w:pPr>
        <w:jc w:val="thaiDistribute"/>
        <w:rPr>
          <w:rFonts w:ascii="TH SarabunIT๙" w:hAnsi="TH SarabunIT๙" w:cs="TH SarabunIT๙"/>
        </w:rPr>
      </w:pPr>
      <w:r w:rsidRPr="00F361C7">
        <w:rPr>
          <w:rFonts w:ascii="TH SarabunIT๙" w:hAnsi="TH SarabunIT๙" w:cs="TH SarabunIT๙"/>
          <w:cs/>
        </w:rPr>
        <w:tab/>
      </w:r>
      <w:r w:rsidRPr="00F361C7">
        <w:rPr>
          <w:rFonts w:ascii="TH SarabunIT๙" w:hAnsi="TH SarabunIT๙" w:cs="TH SarabunIT๙"/>
          <w:cs/>
        </w:rPr>
        <w:tab/>
      </w:r>
      <w:r w:rsidR="00AA68ED">
        <w:rPr>
          <w:rFonts w:ascii="TH SarabunIT๙" w:hAnsi="TH SarabunIT๙" w:cs="TH SarabunIT๙" w:hint="cs"/>
          <w:cs/>
        </w:rPr>
        <w:tab/>
      </w:r>
      <w:r w:rsidRPr="00F361C7">
        <w:rPr>
          <w:rFonts w:ascii="TH SarabunIT๙" w:hAnsi="TH SarabunIT๙" w:cs="TH SarabunIT๙"/>
          <w:cs/>
        </w:rPr>
        <w:t>2.3</w:t>
      </w:r>
      <w:r w:rsidR="00AA68ED">
        <w:rPr>
          <w:rFonts w:ascii="TH SarabunIT๙" w:hAnsi="TH SarabunIT๙" w:cs="TH SarabunIT๙" w:hint="cs"/>
          <w:cs/>
        </w:rPr>
        <w:t xml:space="preserve">  </w:t>
      </w:r>
      <w:r w:rsidRPr="00F361C7">
        <w:rPr>
          <w:rFonts w:ascii="TH SarabunIT๙" w:hAnsi="TH SarabunIT๙" w:cs="TH SarabunIT๙"/>
          <w:cs/>
        </w:rPr>
        <w:t>นำระบบสารสนเทศมาใช้เพื่อพัฒนาบุคลากรของหน่วยงาน</w:t>
      </w:r>
    </w:p>
    <w:p w14:paraId="0087EA40" w14:textId="77777777" w:rsidR="00F361C7" w:rsidRDefault="00F361C7" w:rsidP="00BA0E1B">
      <w:pPr>
        <w:jc w:val="thaiDistribute"/>
        <w:rPr>
          <w:rFonts w:ascii="TH SarabunIT๙" w:hAnsi="TH SarabunIT๙" w:cs="TH SarabunIT๙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AA68ED">
        <w:rPr>
          <w:rFonts w:hint="cs"/>
          <w:cs/>
        </w:rPr>
        <w:tab/>
      </w:r>
      <w:proofErr w:type="gramStart"/>
      <w:r w:rsidRPr="00F361C7">
        <w:rPr>
          <w:rFonts w:ascii="TH SarabunIT๙" w:hAnsi="TH SarabunIT๙" w:cs="TH SarabunIT๙"/>
        </w:rPr>
        <w:t>2.4</w:t>
      </w:r>
      <w:r w:rsidR="00AA68ED">
        <w:rPr>
          <w:rFonts w:ascii="TH SarabunIT๙" w:hAnsi="TH SarabunIT๙" w:cs="TH SarabunIT๙"/>
        </w:rPr>
        <w:t xml:space="preserve">  </w:t>
      </w:r>
      <w:r w:rsidR="00AA68ED">
        <w:rPr>
          <w:rFonts w:ascii="TH SarabunIT๙" w:hAnsi="TH SarabunIT๙" w:cs="TH SarabunIT๙" w:hint="cs"/>
          <w:cs/>
        </w:rPr>
        <w:t>จัดส่งบุคลากรเข้ารับการฝึกอบรมในหลักสูตรต่างๆ</w:t>
      </w:r>
      <w:proofErr w:type="gramEnd"/>
      <w:r w:rsidR="00AA68ED">
        <w:rPr>
          <w:rFonts w:ascii="TH SarabunIT๙" w:hAnsi="TH SarabunIT๙" w:cs="TH SarabunIT๙" w:hint="cs"/>
          <w:cs/>
        </w:rPr>
        <w:t xml:space="preserve">  ที่สอดคล้องกับมาตรฐานกำหนดเพื่อพัฒนาทักษะความรู้ให้เป็นมืออาชีพ</w:t>
      </w:r>
    </w:p>
    <w:p w14:paraId="79324B26" w14:textId="77777777" w:rsidR="00AA68ED" w:rsidRDefault="00AA68ED" w:rsidP="00BA0E1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2.5  จัดให้มีการประเมินผลการปฏิบัติงานตามเกณฑ์มาตรฐานความรู้  ทักษะและสมรรถนะที่คณะกรรมการพนักงานส่วนตำบลจังหวัดปัตตานีกำหนด</w:t>
      </w:r>
    </w:p>
    <w:p w14:paraId="1979EFF6" w14:textId="77777777" w:rsidR="00AA68ED" w:rsidRDefault="00AA68ED" w:rsidP="00BA0E1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2.6  จัดให้มีการประเมินความพึงพอใจในการปฏิบัติงานในองค์การบริหารส่วนตำบลปะเสยะวอ</w:t>
      </w:r>
    </w:p>
    <w:p w14:paraId="75F778D2" w14:textId="77777777" w:rsidR="00AA68ED" w:rsidRPr="00BA0E1B" w:rsidRDefault="00AA68ED">
      <w:pPr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/>
        </w:rPr>
        <w:tab/>
      </w:r>
      <w:r>
        <w:rPr>
          <w:rFonts w:ascii="TH SarabunIT๙" w:hAnsi="TH SarabunIT๙" w:cs="TH SarabunIT๙"/>
        </w:rPr>
        <w:tab/>
      </w:r>
      <w:proofErr w:type="gramStart"/>
      <w:r w:rsidRPr="00BA0E1B">
        <w:rPr>
          <w:rFonts w:ascii="TH SarabunIT๙" w:hAnsi="TH SarabunIT๙" w:cs="TH SarabunIT๙"/>
          <w:u w:val="single"/>
        </w:rPr>
        <w:t>3.</w:t>
      </w:r>
      <w:r w:rsidRPr="00BA0E1B">
        <w:rPr>
          <w:rFonts w:ascii="TH SarabunIT๙" w:hAnsi="TH SarabunIT๙" w:cs="TH SarabunIT๙" w:hint="cs"/>
          <w:u w:val="single"/>
          <w:cs/>
        </w:rPr>
        <w:t>นโยบายด้านการธำรง  รักษาไว้</w:t>
      </w:r>
      <w:proofErr w:type="gramEnd"/>
      <w:r w:rsidRPr="00BA0E1B">
        <w:rPr>
          <w:rFonts w:ascii="TH SarabunIT๙" w:hAnsi="TH SarabunIT๙" w:cs="TH SarabunIT๙" w:hint="cs"/>
          <w:u w:val="single"/>
          <w:cs/>
        </w:rPr>
        <w:t xml:space="preserve">  และแรงจูงใจ</w:t>
      </w:r>
    </w:p>
    <w:p w14:paraId="31E302EE" w14:textId="3165180E" w:rsidR="00AA68ED" w:rsidRDefault="00AA68ED" w:rsidP="00BA0E1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FF046A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องค์การบริหารส่วนตำบลปะเสยะวอ  ดำเนินการวางแผนกลยุทธ์ด้านการบริหารทรัพยากรบุคคลแผนการพัฒนาบุคลากร  ให้เส้นทางก้าวหน้า  สร้างแรงจูงใจในการปฏิบัติงาน  ยกย่อง  ชมเชยสร้างความผูกพันในองค์กรในความสำคัญกับทรัพยากรบุคคลทุกคน  โดยมีแนวทางปฏิบัติ  ดังนี้</w:t>
      </w:r>
    </w:p>
    <w:p w14:paraId="6CF43B00" w14:textId="77777777" w:rsidR="00AA68ED" w:rsidRDefault="00AA68ED" w:rsidP="00BA0E1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3.1</w:t>
      </w:r>
      <w:r w:rsidR="00F710D8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กำหนดให้มีกิจกรรม/โครงการยกย่องชมเชยพนักงานดีเด่นของหน่วยงาน</w:t>
      </w:r>
    </w:p>
    <w:p w14:paraId="70886755" w14:textId="77777777" w:rsidR="00AA68ED" w:rsidRDefault="00AA68ED" w:rsidP="00BA0E1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3.2</w:t>
      </w:r>
      <w:r w:rsidR="00F710D8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จัดทำเส้นทางความก้าวหน้าในสายงานอาชีพ  แจ้งเวียนให้ทุกคนทราบ</w:t>
      </w:r>
    </w:p>
    <w:p w14:paraId="3BF11D4B" w14:textId="77777777" w:rsidR="00AA68ED" w:rsidRDefault="00AA68ED" w:rsidP="00BA0E1B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3.3</w:t>
      </w:r>
      <w:r w:rsidR="00F710D8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ดำเนินการให้ได้รับสวัสดิการต่างๆ  ตามที่ระเบียบกำหนด</w:t>
      </w:r>
    </w:p>
    <w:p w14:paraId="2BFD9200" w14:textId="77777777" w:rsidR="00AA68ED" w:rsidRDefault="00AA68ED" w:rsidP="00FF046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3.4</w:t>
      </w:r>
      <w:r w:rsidR="00F710D8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ควบคุมให้การประเมินผลการปฏิบัติงานของพนักงานส่วนตำบล  และพนักงานจ้างทุกคน  พร้อมทั้งการให้ความดีความชอบ  การเลื่อนขั้นเงินเดือน  การเลื่อน</w:t>
      </w:r>
      <w:r w:rsidR="00F710D8">
        <w:rPr>
          <w:rFonts w:ascii="TH SarabunIT๙" w:hAnsi="TH SarabunIT๙" w:cs="TH SarabunIT๙" w:hint="cs"/>
          <w:cs/>
        </w:rPr>
        <w:t>ค่าตอบแทนพนักงานจ้างตามภารกิจและการต่อสัญญาจ้างพนักงานจ้าง  เป็นไปตามความโปร่งใสยุติธรรมปราศจากการกลั่นแกล้ง  หรือใช้อคติในการประเมินผลการปฏิบัติงาน  และหากมีพนักงานส่วนตำบล  และพนักงานจ้าง  ร้องเรียกหรือร้องขอความเป็นธรรมให้รีบดำเนินการด้วยความยุติธรรม</w:t>
      </w:r>
    </w:p>
    <w:p w14:paraId="39D6D5FA" w14:textId="77777777" w:rsidR="00F710D8" w:rsidRPr="00BA0E1B" w:rsidRDefault="00F710D8" w:rsidP="00FF046A">
      <w:pPr>
        <w:spacing w:before="240"/>
        <w:rPr>
          <w:rFonts w:ascii="TH SarabunIT๙" w:hAnsi="TH SarabunIT๙" w:cs="TH SarabunIT๙"/>
          <w:u w:val="single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Pr="00BA0E1B">
        <w:rPr>
          <w:rFonts w:ascii="TH SarabunIT๙" w:hAnsi="TH SarabunIT๙" w:cs="TH SarabunIT๙" w:hint="cs"/>
          <w:u w:val="single"/>
          <w:cs/>
        </w:rPr>
        <w:t>4.  นโยบายด้านคุณธรรม  จริยธรรม  และวินัยข้าราชการ</w:t>
      </w:r>
    </w:p>
    <w:p w14:paraId="01DBB8B5" w14:textId="216B6DEE" w:rsidR="00F710D8" w:rsidRDefault="00F710D8" w:rsidP="00FF046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 w:rsidR="00FF046A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องค์การบริหารส่วนตำบลปะเสยะวอ  แจ้งให้บุคลากรในสังกัดรับทราบถึงประมวลจริยธรรมข้าราชการส่วนท้องถิ่นและข้อบังคับองค์การบริหารส่วนตำบลปะเสยะวอ  ว่าด้วยจรรยาบรรณข้าราชการส่วนท้องถิ่นรวมถึงการควบคุม  กำกับ  ดูแลให้การปฏิบัติราชการอย่างประสิทธิภาพ  โดยมีแนวทางปฏิบัติ  ดังนี้</w:t>
      </w:r>
    </w:p>
    <w:p w14:paraId="6549A5E8" w14:textId="77777777" w:rsidR="00F710D8" w:rsidRDefault="00F710D8" w:rsidP="00FF046A">
      <w:pPr>
        <w:jc w:val="thaiDistribute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4.1</w:t>
      </w:r>
      <w:r w:rsidR="003E1D2E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>ให้ผู้บังคับบัญชามอบหมายงานแก่ผู้ใต้บังคับบัญชาอย่างเป็นธรรม  ไม่เลือกปฏิบัติรวมถึงควบคุม  กำกับ  ติดตามและดูแลผู้ใต้บังคับบัญชาให้ปฏิบัติงานเป็นไปตามเกณฑ์  แนวทาง  และกฎหมายที่เกี่ยวข้องและเป็นไปตามหลักคุณธรรม  จริยธรรม  อย่างประสิทธ</w:t>
      </w:r>
      <w:r w:rsidR="003E1D2E">
        <w:rPr>
          <w:rFonts w:ascii="TH SarabunIT๙" w:hAnsi="TH SarabunIT๙" w:cs="TH SarabunIT๙" w:hint="cs"/>
          <w:cs/>
        </w:rPr>
        <w:t>ิ</w:t>
      </w:r>
      <w:r>
        <w:rPr>
          <w:rFonts w:ascii="TH SarabunIT๙" w:hAnsi="TH SarabunIT๙" w:cs="TH SarabunIT๙" w:hint="cs"/>
          <w:cs/>
        </w:rPr>
        <w:t>ภาพและประสิทธิผล</w:t>
      </w:r>
    </w:p>
    <w:p w14:paraId="11E49FD2" w14:textId="77777777" w:rsidR="00FF046A" w:rsidRDefault="00F710D8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</w:p>
    <w:p w14:paraId="7F142B87" w14:textId="77777777" w:rsidR="00FF046A" w:rsidRDefault="00FF046A">
      <w:pPr>
        <w:rPr>
          <w:rFonts w:ascii="TH SarabunIT๙" w:hAnsi="TH SarabunIT๙" w:cs="TH SarabunIT๙"/>
        </w:rPr>
      </w:pPr>
    </w:p>
    <w:p w14:paraId="23AABE35" w14:textId="1389B6E7" w:rsidR="00FF046A" w:rsidRDefault="00FF046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>/4.2  การพิจารณา</w:t>
      </w:r>
      <w:r>
        <w:rPr>
          <w:rFonts w:ascii="TH SarabunIT๙" w:hAnsi="TH SarabunIT๙" w:cs="TH SarabunIT๙"/>
        </w:rPr>
        <w:t>…</w:t>
      </w:r>
    </w:p>
    <w:p w14:paraId="5404F1B7" w14:textId="77777777" w:rsidR="00FF046A" w:rsidRDefault="00FF046A">
      <w:pPr>
        <w:rPr>
          <w:rFonts w:ascii="TH SarabunIT๙" w:hAnsi="TH SarabunIT๙" w:cs="TH SarabunIT๙"/>
        </w:rPr>
      </w:pPr>
    </w:p>
    <w:p w14:paraId="626DC59F" w14:textId="253A68A7" w:rsidR="00FF046A" w:rsidRDefault="00FF046A">
      <w:pPr>
        <w:rPr>
          <w:rFonts w:ascii="TH SarabunIT๙" w:hAnsi="TH SarabunIT๙" w:cs="TH SarabunIT๙"/>
        </w:rPr>
      </w:pPr>
    </w:p>
    <w:p w14:paraId="0EA5A5DC" w14:textId="77777777" w:rsidR="0039703C" w:rsidRDefault="00FF046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</w:p>
    <w:p w14:paraId="4CCD9301" w14:textId="7478A6F5" w:rsidR="00FF046A" w:rsidRDefault="0039703C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FF046A">
        <w:rPr>
          <w:rFonts w:ascii="TH SarabunIT๙" w:hAnsi="TH SarabunIT๙" w:cs="TH SarabunIT๙"/>
          <w:cs/>
        </w:rPr>
        <w:tab/>
      </w:r>
      <w:r w:rsidR="00FF046A">
        <w:rPr>
          <w:rFonts w:ascii="TH SarabunIT๙" w:hAnsi="TH SarabunIT๙" w:cs="TH SarabunIT๙"/>
          <w:cs/>
        </w:rPr>
        <w:tab/>
      </w:r>
      <w:r w:rsidR="00FF046A">
        <w:rPr>
          <w:rFonts w:ascii="TH SarabunIT๙" w:hAnsi="TH SarabunIT๙" w:cs="TH SarabunIT๙" w:hint="cs"/>
          <w:cs/>
        </w:rPr>
        <w:t>-๒-</w:t>
      </w:r>
    </w:p>
    <w:p w14:paraId="127980FD" w14:textId="77777777" w:rsidR="00FF046A" w:rsidRDefault="00FF046A">
      <w:pPr>
        <w:rPr>
          <w:rFonts w:ascii="TH SarabunIT๙" w:hAnsi="TH SarabunIT๙" w:cs="TH SarabunIT๙"/>
        </w:rPr>
      </w:pPr>
    </w:p>
    <w:p w14:paraId="556EB14A" w14:textId="7FD9F572" w:rsidR="00F710D8" w:rsidRDefault="00FF046A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/>
          <w:cs/>
        </w:rPr>
        <w:tab/>
      </w:r>
      <w:r w:rsidR="00F710D8">
        <w:rPr>
          <w:rFonts w:ascii="TH SarabunIT๙" w:hAnsi="TH SarabunIT๙" w:cs="TH SarabunIT๙" w:hint="cs"/>
          <w:cs/>
        </w:rPr>
        <w:t>4.2</w:t>
      </w:r>
      <w:r w:rsidR="003E1D2E">
        <w:rPr>
          <w:rFonts w:ascii="TH SarabunIT๙" w:hAnsi="TH SarabunIT๙" w:cs="TH SarabunIT๙" w:hint="cs"/>
          <w:cs/>
        </w:rPr>
        <w:t xml:space="preserve">  </w:t>
      </w:r>
      <w:r w:rsidR="00F710D8">
        <w:rPr>
          <w:rFonts w:ascii="TH SarabunIT๙" w:hAnsi="TH SarabunIT๙" w:cs="TH SarabunIT๙" w:hint="cs"/>
          <w:cs/>
        </w:rPr>
        <w:t>การพ</w:t>
      </w:r>
      <w:r w:rsidR="003E1D2E">
        <w:rPr>
          <w:rFonts w:ascii="TH SarabunIT๙" w:hAnsi="TH SarabunIT๙" w:cs="TH SarabunIT๙" w:hint="cs"/>
          <w:cs/>
        </w:rPr>
        <w:t>ิ</w:t>
      </w:r>
      <w:r w:rsidR="00F710D8">
        <w:rPr>
          <w:rFonts w:ascii="TH SarabunIT๙" w:hAnsi="TH SarabunIT๙" w:cs="TH SarabunIT๙" w:hint="cs"/>
          <w:cs/>
        </w:rPr>
        <w:t>จารณาแต่งตั้งพนักงานส่วนตำบลให้ดำรงตำแหน่ง</w:t>
      </w:r>
      <w:r w:rsidR="003E1D2E">
        <w:rPr>
          <w:rFonts w:ascii="TH SarabunIT๙" w:hAnsi="TH SarabunIT๙" w:cs="TH SarabunIT๙" w:hint="cs"/>
          <w:cs/>
        </w:rPr>
        <w:t>ที่สูงขึ้น  ให้ยึดหลักความรู้  ความสามารถ  สมรรถนะ  ให้ดำเนินการตามประกาศคณะกรรมการพนักงานส่วนตำบลจังหวัดปัตตานี</w:t>
      </w:r>
    </w:p>
    <w:p w14:paraId="67AA0142" w14:textId="77777777" w:rsidR="00FF046A" w:rsidRDefault="00FF046A">
      <w:pPr>
        <w:rPr>
          <w:rFonts w:ascii="TH SarabunIT๙" w:hAnsi="TH SarabunIT๙" w:cs="TH SarabunIT๙"/>
          <w:cs/>
        </w:rPr>
      </w:pPr>
    </w:p>
    <w:p w14:paraId="129445F8" w14:textId="77777777" w:rsidR="00AA68ED" w:rsidRDefault="003E1D2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จึงประกาศให้ทราบโดยทั่วกัน</w:t>
      </w:r>
    </w:p>
    <w:p w14:paraId="5D4CE5A7" w14:textId="77777777" w:rsidR="003E1D2E" w:rsidRDefault="003E1D2E">
      <w:pPr>
        <w:rPr>
          <w:rFonts w:ascii="TH SarabunIT๙" w:hAnsi="TH SarabunIT๙" w:cs="TH SarabunIT๙"/>
        </w:rPr>
      </w:pPr>
    </w:p>
    <w:p w14:paraId="6A131819" w14:textId="3B712C14" w:rsidR="003E1D2E" w:rsidRDefault="00CE343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>ประกาศ  ณ  วันที่  2</w:t>
      </w:r>
      <w:r w:rsidR="00D848C2">
        <w:rPr>
          <w:rFonts w:ascii="TH SarabunIT๙" w:hAnsi="TH SarabunIT๙" w:cs="TH SarabunIT๙" w:hint="cs"/>
          <w:cs/>
        </w:rPr>
        <w:t xml:space="preserve">  ตุล</w:t>
      </w:r>
      <w:r>
        <w:rPr>
          <w:rFonts w:ascii="TH SarabunIT๙" w:hAnsi="TH SarabunIT๙" w:cs="TH SarabunIT๙" w:hint="cs"/>
          <w:cs/>
        </w:rPr>
        <w:t>าคม  พ.ศ.  2566</w:t>
      </w:r>
    </w:p>
    <w:p w14:paraId="79906E84" w14:textId="77777777" w:rsidR="003E1D2E" w:rsidRDefault="003E1D2E">
      <w:pPr>
        <w:rPr>
          <w:rFonts w:ascii="TH SarabunIT๙" w:hAnsi="TH SarabunIT๙" w:cs="TH SarabunIT๙"/>
        </w:rPr>
      </w:pPr>
    </w:p>
    <w:p w14:paraId="34ECAC53" w14:textId="3DC5A98D" w:rsidR="003E1D2E" w:rsidRPr="00D848C2" w:rsidRDefault="002B780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cs/>
        </w:rPr>
        <w:t xml:space="preserve"> </w:t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</w:r>
      <w:r>
        <w:rPr>
          <w:rFonts w:ascii="TH SarabunIT๙" w:hAnsi="TH SarabunIT๙" w:cs="TH SarabunIT๙" w:hint="cs"/>
          <w:cs/>
        </w:rPr>
        <w:tab/>
        <w:t xml:space="preserve">          </w:t>
      </w:r>
      <w:r w:rsidRPr="00DB23A3">
        <w:rPr>
          <w:rFonts w:ascii="AngsanaUPC" w:eastAsia="Cordia New" w:hAnsi="AngsanaUPC" w:cs="AngsanaUPC"/>
          <w:noProof/>
        </w:rPr>
        <w:drawing>
          <wp:inline distT="0" distB="0" distL="0" distR="0" wp14:anchorId="24DE9095" wp14:editId="095D580F">
            <wp:extent cx="789709" cy="263237"/>
            <wp:effectExtent l="0" t="0" r="0" b="381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</a:extLst>
                    </a:blip>
                    <a:srcRect l="34036" t="47064" r="32831" b="43791"/>
                    <a:stretch/>
                  </pic:blipFill>
                  <pic:spPr bwMode="auto">
                    <a:xfrm>
                      <a:off x="0" y="0"/>
                      <a:ext cx="795823" cy="265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 w:hint="cs"/>
          <w:cs/>
        </w:rPr>
        <w:t xml:space="preserve">    </w:t>
      </w:r>
    </w:p>
    <w:p w14:paraId="769BB50E" w14:textId="77777777" w:rsidR="003E1D2E" w:rsidRPr="002B7806" w:rsidRDefault="003E1D2E">
      <w:pPr>
        <w:rPr>
          <w:rFonts w:ascii="TH SarabunIT๙" w:hAnsi="TH SarabunIT๙" w:cs="TH SarabunIT๙"/>
          <w:sz w:val="20"/>
          <w:szCs w:val="20"/>
        </w:rPr>
      </w:pPr>
    </w:p>
    <w:p w14:paraId="4E7DD02C" w14:textId="52415F68" w:rsidR="003E1D2E" w:rsidRDefault="003E1D2E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          </w:t>
      </w:r>
      <w:r w:rsidR="00B6357B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  </w:t>
      </w:r>
      <w:r w:rsidR="00B6357B">
        <w:rPr>
          <w:rFonts w:ascii="TH SarabunIT๙" w:hAnsi="TH SarabunIT๙" w:cs="TH SarabunIT๙" w:hint="cs"/>
          <w:cs/>
        </w:rPr>
        <w:t xml:space="preserve">  </w:t>
      </w:r>
      <w:r>
        <w:rPr>
          <w:rFonts w:ascii="TH SarabunIT๙" w:hAnsi="TH SarabunIT๙" w:cs="TH SarabunIT๙" w:hint="cs"/>
          <w:cs/>
        </w:rPr>
        <w:t xml:space="preserve"> (นายอาหะมะ  บูละ)</w:t>
      </w:r>
      <w:bookmarkStart w:id="0" w:name="_GoBack"/>
      <w:bookmarkEnd w:id="0"/>
    </w:p>
    <w:p w14:paraId="4BA80C03" w14:textId="2A54671A" w:rsidR="003E1D2E" w:rsidRPr="00F361C7" w:rsidRDefault="003E1D2E">
      <w:pPr>
        <w:rPr>
          <w:rFonts w:ascii="TH SarabunIT๙" w:hAnsi="TH SarabunIT๙" w:cs="TH SarabunIT๙"/>
          <w:cs/>
        </w:rPr>
      </w:pPr>
      <w:r>
        <w:rPr>
          <w:rFonts w:ascii="TH SarabunIT๙" w:hAnsi="TH SarabunIT๙" w:cs="TH SarabunIT๙" w:hint="cs"/>
          <w:cs/>
        </w:rPr>
        <w:t xml:space="preserve">                                       </w:t>
      </w:r>
      <w:r w:rsidR="00B6357B">
        <w:rPr>
          <w:rFonts w:ascii="TH SarabunIT๙" w:hAnsi="TH SarabunIT๙" w:cs="TH SarabunIT๙"/>
          <w:cs/>
        </w:rPr>
        <w:tab/>
      </w:r>
      <w:r>
        <w:rPr>
          <w:rFonts w:ascii="TH SarabunIT๙" w:hAnsi="TH SarabunIT๙" w:cs="TH SarabunIT๙" w:hint="cs"/>
          <w:cs/>
        </w:rPr>
        <w:t xml:space="preserve"> นายกองค์การบริหารส่วนตำบลปะเสยะวอ</w:t>
      </w:r>
    </w:p>
    <w:sectPr w:rsidR="003E1D2E" w:rsidRPr="00F361C7" w:rsidSect="003E1D2E">
      <w:pgSz w:w="11906" w:h="16838"/>
      <w:pgMar w:top="1134" w:right="1440" w:bottom="1135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5706D"/>
    <w:multiLevelType w:val="hybridMultilevel"/>
    <w:tmpl w:val="C8E80A88"/>
    <w:lvl w:ilvl="0" w:tplc="ACE8CC7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44BF183B"/>
    <w:multiLevelType w:val="hybridMultilevel"/>
    <w:tmpl w:val="3766BE22"/>
    <w:lvl w:ilvl="0" w:tplc="565C8CC8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498" w:hanging="360"/>
      </w:pPr>
    </w:lvl>
    <w:lvl w:ilvl="2" w:tplc="0409001B" w:tentative="1">
      <w:start w:val="1"/>
      <w:numFmt w:val="lowerRoman"/>
      <w:lvlText w:val="%3."/>
      <w:lvlJc w:val="right"/>
      <w:pPr>
        <w:ind w:left="3218" w:hanging="180"/>
      </w:pPr>
    </w:lvl>
    <w:lvl w:ilvl="3" w:tplc="0409000F" w:tentative="1">
      <w:start w:val="1"/>
      <w:numFmt w:val="decimal"/>
      <w:lvlText w:val="%4."/>
      <w:lvlJc w:val="left"/>
      <w:pPr>
        <w:ind w:left="3938" w:hanging="360"/>
      </w:pPr>
    </w:lvl>
    <w:lvl w:ilvl="4" w:tplc="04090019" w:tentative="1">
      <w:start w:val="1"/>
      <w:numFmt w:val="lowerLetter"/>
      <w:lvlText w:val="%5."/>
      <w:lvlJc w:val="left"/>
      <w:pPr>
        <w:ind w:left="4658" w:hanging="360"/>
      </w:pPr>
    </w:lvl>
    <w:lvl w:ilvl="5" w:tplc="0409001B" w:tentative="1">
      <w:start w:val="1"/>
      <w:numFmt w:val="lowerRoman"/>
      <w:lvlText w:val="%6."/>
      <w:lvlJc w:val="right"/>
      <w:pPr>
        <w:ind w:left="5378" w:hanging="180"/>
      </w:pPr>
    </w:lvl>
    <w:lvl w:ilvl="6" w:tplc="0409000F" w:tentative="1">
      <w:start w:val="1"/>
      <w:numFmt w:val="decimal"/>
      <w:lvlText w:val="%7."/>
      <w:lvlJc w:val="left"/>
      <w:pPr>
        <w:ind w:left="6098" w:hanging="360"/>
      </w:pPr>
    </w:lvl>
    <w:lvl w:ilvl="7" w:tplc="04090019" w:tentative="1">
      <w:start w:val="1"/>
      <w:numFmt w:val="lowerLetter"/>
      <w:lvlText w:val="%8."/>
      <w:lvlJc w:val="left"/>
      <w:pPr>
        <w:ind w:left="6818" w:hanging="360"/>
      </w:pPr>
    </w:lvl>
    <w:lvl w:ilvl="8" w:tplc="0409001B" w:tentative="1">
      <w:start w:val="1"/>
      <w:numFmt w:val="lowerRoman"/>
      <w:lvlText w:val="%9."/>
      <w:lvlJc w:val="right"/>
      <w:pPr>
        <w:ind w:left="753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2590"/>
    <w:rsid w:val="0023653E"/>
    <w:rsid w:val="002B7806"/>
    <w:rsid w:val="00373C8C"/>
    <w:rsid w:val="0039703C"/>
    <w:rsid w:val="003E1D2E"/>
    <w:rsid w:val="007F07CE"/>
    <w:rsid w:val="007F7A89"/>
    <w:rsid w:val="00AA68ED"/>
    <w:rsid w:val="00B00C68"/>
    <w:rsid w:val="00B6357B"/>
    <w:rsid w:val="00BA0E1B"/>
    <w:rsid w:val="00C16565"/>
    <w:rsid w:val="00C54851"/>
    <w:rsid w:val="00CE343E"/>
    <w:rsid w:val="00D848C2"/>
    <w:rsid w:val="00ED2590"/>
    <w:rsid w:val="00F361C7"/>
    <w:rsid w:val="00F710D8"/>
    <w:rsid w:val="00FF04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8C1B2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90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ED2590"/>
    <w:pPr>
      <w:keepNext/>
      <w:outlineLvl w:val="0"/>
    </w:pPr>
    <w:rPr>
      <w:rFonts w:ascii="AngsanaUPC" w:eastAsia="Cordia New" w:hAnsi="AngsanaUPC" w:cs="AngsanaUPC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ED2590"/>
    <w:rPr>
      <w:rFonts w:ascii="AngsanaUPC" w:eastAsia="Cordia New" w:hAnsi="AngsanaUPC" w:cs="AngsanaUPC"/>
      <w:sz w:val="36"/>
      <w:szCs w:val="36"/>
    </w:rPr>
  </w:style>
  <w:style w:type="paragraph" w:styleId="a3">
    <w:name w:val="Body Text"/>
    <w:basedOn w:val="a"/>
    <w:link w:val="a4"/>
    <w:unhideWhenUsed/>
    <w:rsid w:val="00ED2590"/>
    <w:rPr>
      <w:rFonts w:ascii="AngsanaUPC" w:eastAsia="Cordia New" w:hAnsi="AngsanaUPC" w:cs="AngsanaUPC"/>
      <w:sz w:val="36"/>
      <w:szCs w:val="36"/>
    </w:rPr>
  </w:style>
  <w:style w:type="character" w:customStyle="1" w:styleId="a4">
    <w:name w:val="เนื้อความ อักขระ"/>
    <w:basedOn w:val="a0"/>
    <w:link w:val="a3"/>
    <w:rsid w:val="00ED2590"/>
    <w:rPr>
      <w:rFonts w:ascii="AngsanaUPC" w:eastAsia="Cordia New" w:hAnsi="AngsanaUPC" w:cs="AngsanaUPC"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2B7806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B7806"/>
    <w:rPr>
      <w:rFonts w:ascii="Tahoma" w:eastAsia="Times New Roman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2590"/>
    <w:pPr>
      <w:spacing w:after="0" w:line="240" w:lineRule="auto"/>
    </w:pPr>
    <w:rPr>
      <w:rFonts w:ascii="Angsana New" w:eastAsia="Times New Roman" w:hAnsi="Angsana New" w:cs="Angsana New"/>
      <w:sz w:val="32"/>
      <w:szCs w:val="32"/>
    </w:rPr>
  </w:style>
  <w:style w:type="paragraph" w:styleId="1">
    <w:name w:val="heading 1"/>
    <w:basedOn w:val="a"/>
    <w:next w:val="a"/>
    <w:link w:val="10"/>
    <w:qFormat/>
    <w:rsid w:val="00ED2590"/>
    <w:pPr>
      <w:keepNext/>
      <w:outlineLvl w:val="0"/>
    </w:pPr>
    <w:rPr>
      <w:rFonts w:ascii="AngsanaUPC" w:eastAsia="Cordia New" w:hAnsi="AngsanaUPC" w:cs="AngsanaUPC"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rsid w:val="00ED2590"/>
    <w:rPr>
      <w:rFonts w:ascii="AngsanaUPC" w:eastAsia="Cordia New" w:hAnsi="AngsanaUPC" w:cs="AngsanaUPC"/>
      <w:sz w:val="36"/>
      <w:szCs w:val="36"/>
    </w:rPr>
  </w:style>
  <w:style w:type="paragraph" w:styleId="a3">
    <w:name w:val="Body Text"/>
    <w:basedOn w:val="a"/>
    <w:link w:val="a4"/>
    <w:unhideWhenUsed/>
    <w:rsid w:val="00ED2590"/>
    <w:rPr>
      <w:rFonts w:ascii="AngsanaUPC" w:eastAsia="Cordia New" w:hAnsi="AngsanaUPC" w:cs="AngsanaUPC"/>
      <w:sz w:val="36"/>
      <w:szCs w:val="36"/>
    </w:rPr>
  </w:style>
  <w:style w:type="character" w:customStyle="1" w:styleId="a4">
    <w:name w:val="เนื้อความ อักขระ"/>
    <w:basedOn w:val="a0"/>
    <w:link w:val="a3"/>
    <w:rsid w:val="00ED2590"/>
    <w:rPr>
      <w:rFonts w:ascii="AngsanaUPC" w:eastAsia="Cordia New" w:hAnsi="AngsanaUPC" w:cs="AngsanaUPC"/>
      <w:sz w:val="36"/>
      <w:szCs w:val="36"/>
    </w:rPr>
  </w:style>
  <w:style w:type="paragraph" w:styleId="a5">
    <w:name w:val="Balloon Text"/>
    <w:basedOn w:val="a"/>
    <w:link w:val="a6"/>
    <w:uiPriority w:val="99"/>
    <w:semiHidden/>
    <w:unhideWhenUsed/>
    <w:rsid w:val="002B7806"/>
    <w:rPr>
      <w:rFonts w:ascii="Tahoma" w:hAnsi="Tahoma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2B7806"/>
    <w:rPr>
      <w:rFonts w:ascii="Tahoma" w:eastAsia="Times New Roman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72A000B-6466-4437-9408-4E9119539B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694</Words>
  <Characters>3961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cp:lastPrinted>2022-04-11T03:31:00Z</cp:lastPrinted>
  <dcterms:created xsi:type="dcterms:W3CDTF">2024-03-04T04:44:00Z</dcterms:created>
  <dcterms:modified xsi:type="dcterms:W3CDTF">2024-03-18T03:57:00Z</dcterms:modified>
</cp:coreProperties>
</file>